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94F3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Уважаемые участники проекта «Билет в будущее»!</w:t>
      </w: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94F3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Родители и обучающиеся!</w:t>
      </w: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820">
        <w:rPr>
          <w:rFonts w:ascii="Times New Roman" w:hAnsi="Times New Roman" w:cs="Times New Roman"/>
          <w:bCs/>
          <w:sz w:val="28"/>
          <w:szCs w:val="28"/>
        </w:rPr>
        <w:t>Проект</w:t>
      </w:r>
      <w:proofErr w:type="gramStart"/>
      <w:r w:rsidRPr="00BA782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BA782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BA7820" w:rsidRPr="00BA782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Pr="00BA7820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илет в будущее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>» — это проект ранней профессиональной ориентации школьников 6−11 классов.</w:t>
      </w: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В современном мире профессии очень быстро меняются, появляются новые. Для выбора профессии в меняющемся мире мало знать, какие профессии существуют. Важно уметь выбирать свой путь. Для того, чтобы выбрать свою траекторию развития, важно понимать себя, свои сильные и слабые стороны, осознанно принимать решения.</w:t>
      </w:r>
    </w:p>
    <w:p w:rsid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Участие в проекте 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проходит </w:t>
      </w:r>
      <w:r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июля по ноябрь 2020 года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В июле открывается регистрация участников и их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794F36">
        <w:rPr>
          <w:rFonts w:ascii="Times New Roman" w:hAnsi="Times New Roman" w:cs="Times New Roman"/>
          <w:b/>
          <w:color w:val="FF0000"/>
          <w:sz w:val="28"/>
          <w:szCs w:val="28"/>
        </w:rPr>
        <w:t>следите за обновлением платформы - откроется ссылка для регистрации родителей или тесты для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 на платформе проекта и участие в онлайн-пробах.</w:t>
      </w:r>
    </w:p>
    <w:p w:rsidR="00794F36" w:rsidRDefault="00EA35F2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4" w:history="1">
        <w:proofErr w:type="gramStart"/>
        <w:r w:rsidRPr="00AB6D1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http://bilet-help.worldskills.ru/</w:t>
        </w:r>
      </w:hyperlink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794F36" w:rsidRPr="00794F36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794F36"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—</w:t>
      </w:r>
      <w:proofErr w:type="gramEnd"/>
      <w:r w:rsidR="00794F36"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ссылка на сайт </w:t>
      </w:r>
      <w:r w:rsid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794F36" w:rsidRPr="00794F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здесь вы </w:t>
      </w:r>
      <w:r w:rsidR="00DA6F8B" w:rsidRPr="00794F36">
        <w:rPr>
          <w:rFonts w:ascii="Times New Roman" w:hAnsi="Times New Roman" w:cs="Times New Roman"/>
          <w:bCs/>
          <w:color w:val="000000"/>
          <w:sz w:val="28"/>
          <w:szCs w:val="28"/>
        </w:rPr>
        <w:t>узнаете,</w:t>
      </w:r>
      <w:r w:rsidR="00794F36" w:rsidRPr="00794F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чем проект, получите необходимую информацию как пройти регистрацию, </w:t>
      </w:r>
      <w:r w:rsidR="00794F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сможете </w:t>
      </w:r>
      <w:r w:rsidR="00794F36" w:rsidRPr="00794F36">
        <w:rPr>
          <w:rFonts w:ascii="Times New Roman" w:hAnsi="Times New Roman" w:cs="Times New Roman"/>
          <w:bCs/>
          <w:color w:val="000000"/>
          <w:sz w:val="28"/>
          <w:szCs w:val="28"/>
        </w:rPr>
        <w:t>задать вопрос авторам проекта</w:t>
      </w:r>
      <w:r w:rsid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);</w:t>
      </w:r>
    </w:p>
    <w:p w:rsidR="00794F36" w:rsidRDefault="00D73A9F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5" w:anchor="auth" w:history="1">
        <w:r w:rsidR="00794F36" w:rsidRPr="00794F36">
          <w:rPr>
            <w:rFonts w:ascii="Times New Roman" w:hAnsi="Times New Roman" w:cs="Times New Roman"/>
            <w:b/>
            <w:bCs/>
            <w:color w:val="0070C0"/>
            <w:sz w:val="28"/>
            <w:szCs w:val="28"/>
          </w:rPr>
          <w:t>https://bilet.worldskills.ru/#auth</w:t>
        </w:r>
      </w:hyperlink>
      <w:r w:rsidR="00794F36"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— </w:t>
      </w:r>
      <w:r w:rsidR="00794F36" w:rsidRPr="00CB69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переход на платформу для регистрации</w:t>
      </w:r>
      <w:r w:rsid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94F36" w:rsidRPr="00794F36" w:rsidRDefault="00D73A9F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6" w:history="1">
        <w:r w:rsidR="00DA6F8B" w:rsidRPr="00DA6F8B">
          <w:rPr>
            <w:rFonts w:ascii="Times New Roman" w:hAnsi="Times New Roman" w:cs="Times New Roman"/>
            <w:b/>
            <w:bCs/>
            <w:color w:val="0070C0"/>
            <w:sz w:val="28"/>
            <w:szCs w:val="28"/>
          </w:rPr>
          <w:t>https://staff.bilet.worldskills.ru/sign-in</w:t>
        </w:r>
      </w:hyperlink>
      <w:r w:rsidR="00DA6F8B" w:rsidRPr="00DA6F8B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DA6F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 ссылка для последующей авторизации и входа в личный кабинет.</w:t>
      </w:r>
    </w:p>
    <w:p w:rsid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94F3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Для участия в проекте необходимо согласие родителей или законных представителей несовершеннолетних участников на использование их персональных данных. Согласие дает родитель в своем личном кабинете. После этого ребенок допускается к участию в практических мероприятиях Проекта и получает рекомендации по построению индивидуального учебного плана.</w:t>
      </w: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4F36">
        <w:rPr>
          <w:rFonts w:ascii="Times New Roman" w:hAnsi="Times New Roman" w:cs="Times New Roman"/>
          <w:b/>
          <w:color w:val="FF0000"/>
          <w:sz w:val="28"/>
          <w:szCs w:val="28"/>
        </w:rPr>
        <w:t>Просим обратить внимание на алгоритмы р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егистрации Участника и Родителя (обращаем внимание, что регистрация возможна по двум сценариям: обучающийся-родитель и родитель-обучающийся)</w:t>
      </w: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b/>
          <w:color w:val="000000"/>
          <w:sz w:val="28"/>
          <w:szCs w:val="28"/>
        </w:rPr>
        <w:t>Если регистрируется обучающийся:</w:t>
      </w: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ab/>
        <w:t>Участ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ник заполняет форму регистрации.</w:t>
      </w: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>одтверждает учетную запись, нажав на ссылку из активационного письма и перейдя в личный кабинет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>з своей учетной записи направляет приглашение своему Родителю (законному представителю)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ab/>
        <w:t>Родитель переходит по ссылке из письма-приглашения, которое поступило ему на электронную почту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ab/>
        <w:t>Родитель проходит регистрацию на платформе Проекта и получает доступ к своему личному кабинету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>осле этого Участник получает возможность участвовать в практических мероприятиях Проекта.</w:t>
      </w: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600700" cy="3680460"/>
            <wp:effectExtent l="0" t="0" r="0" b="0"/>
            <wp:wrapTight wrapText="bothSides">
              <wp:wrapPolygon edited="0">
                <wp:start x="0" y="0"/>
                <wp:lineTo x="0" y="21466"/>
                <wp:lineTo x="21527" y="21466"/>
                <wp:lineTo x="215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2" t="26254" r="19032" b="8960"/>
                    <a:stretch/>
                  </pic:blipFill>
                  <pic:spPr bwMode="auto">
                    <a:xfrm>
                      <a:off x="0" y="0"/>
                      <a:ext cx="5600700" cy="3680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6F8B" w:rsidRPr="00794F36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707B" w:rsidRDefault="0090707B" w:rsidP="00E56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b/>
          <w:color w:val="000000"/>
          <w:sz w:val="28"/>
          <w:szCs w:val="28"/>
        </w:rPr>
        <w:t>Если регистрируется Родитель</w:t>
      </w: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ab/>
        <w:t>Родитель заполняет форму регистрации</w:t>
      </w:r>
      <w:r w:rsidR="00DA6F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ab/>
        <w:t>подтверждает учетную запись, нажав на ссылку из активационного письма и перейдя в личный кабинет</w:t>
      </w:r>
      <w:r w:rsidR="00DA6F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ab/>
        <w:t>из своей учетной записи направляет приглашение своему ребенку</w:t>
      </w:r>
      <w:r w:rsidR="00DA6F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ab/>
        <w:t>ребенок переходит по ссылке из письма-приглашения, которое поступило ему на электронную почту</w:t>
      </w:r>
      <w:r w:rsidR="00DA6F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ab/>
        <w:t>ребенок проходит регистрацию на платформе Проекта и получает доступ к личному кабинету Участника</w:t>
      </w:r>
      <w:r w:rsidR="00DA6F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ab/>
        <w:t>в личный кабинет Родителя приходит уведомление, что ребенок зарегистрирован в качестве Участника Проекта</w:t>
      </w:r>
      <w:r w:rsidR="00DA6F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A6F8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>осле этого Участник получает возможность участвовать в практических мероприятиях Проекта.</w:t>
      </w: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Связка кабинетов необходима для обеспечения участия ребенка в практических мероприятиях Проекта, поскольку до совершеннолетия ответственность за ребенка несет его родитель (законный представитель).</w:t>
      </w: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К законным представителям относятся лица, которые обеспечивают опеку над несовершеннолетним в соответствии с законодательством Российской Федерации.</w:t>
      </w: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203835</wp:posOffset>
            </wp:positionV>
            <wp:extent cx="5345430" cy="2762250"/>
            <wp:effectExtent l="0" t="0" r="7620" b="0"/>
            <wp:wrapTight wrapText="bothSides">
              <wp:wrapPolygon edited="0">
                <wp:start x="0" y="0"/>
                <wp:lineTo x="0" y="21451"/>
                <wp:lineTo x="21554" y="21451"/>
                <wp:lineTo x="2155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27" t="34429" r="10361" b="8107"/>
                    <a:stretch/>
                  </pic:blipFill>
                  <pic:spPr bwMode="auto">
                    <a:xfrm>
                      <a:off x="0" y="0"/>
                      <a:ext cx="5345430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A6F8B" w:rsidRDefault="00DA6F8B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C0C63" w:rsidRPr="001C0C63" w:rsidRDefault="001C0C63" w:rsidP="001C0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0C63" w:rsidRPr="001C0C63" w:rsidRDefault="001C0C63" w:rsidP="00BA78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C63">
        <w:rPr>
          <w:rFonts w:ascii="Times New Roman" w:hAnsi="Times New Roman" w:cs="Times New Roman"/>
          <w:bCs/>
          <w:sz w:val="28"/>
          <w:szCs w:val="28"/>
        </w:rPr>
        <w:t>Все организации, участвующие в разработке Проекта, зарегистрированы и работают на территории Российской Федерации. Деятельность проекта, связанная с персональными данными, соответствует законодательству Российской Федерации и Федеральному Закону № 152-ФЗ «О персональных данных».</w:t>
      </w:r>
    </w:p>
    <w:p w:rsidR="001C0C63" w:rsidRDefault="001C0C63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F3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Онлайн-диагностика</w:t>
      </w:r>
    </w:p>
    <w:p w:rsidR="00794F36" w:rsidRPr="00794F36" w:rsidRDefault="00794F36" w:rsidP="00BA78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Онлайн-диагностика состоит из </w:t>
      </w:r>
      <w:r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тестов и интерактивных игр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помогают участнику определить </w:t>
      </w:r>
      <w:r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профессиональные интересы и склонности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, оценить </w:t>
      </w:r>
      <w:r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осведомленность о мире профессий, выявить свои сильные стороны и зоны </w:t>
      </w:r>
      <w:r w:rsidR="00DA6F8B"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развития.</w:t>
      </w:r>
    </w:p>
    <w:p w:rsidR="00794F36" w:rsidRPr="00794F36" w:rsidRDefault="00794F36" w:rsidP="00BA78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Всего в личном кабинете </w:t>
      </w:r>
      <w:r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более 60 тестов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>. Чем больше тестов проходит участник, тем точнее система определяет его интересы и подбирает подходящие практические мероприятия и рекомендации. Все тесты разработаны на основе доказанных научных теорий в области психологии и профориентации, опираются на труды</w:t>
      </w:r>
      <w:r w:rsidR="00DA6F8B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отечественных и зарубежных учен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>ых и прошли предварительную апробацию. Результаты тестирования ребенка доступны родителям в их личном кабинете — их можно изучать, сравнивать, обсуждать с реб</w:t>
      </w:r>
      <w:r w:rsidR="00DA6F8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>нком.</w:t>
      </w:r>
    </w:p>
    <w:p w:rsidR="00794F36" w:rsidRPr="00794F36" w:rsidRDefault="00794F36" w:rsidP="00BA78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Родители могут посмотреть в личном кабинете результаты тестирования своих детей и обсудить их.</w:t>
      </w:r>
    </w:p>
    <w:p w:rsidR="00DA6F8B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94F3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Практические мероприятия</w:t>
      </w:r>
    </w:p>
    <w:p w:rsidR="00794F36" w:rsidRPr="00794F36" w:rsidRDefault="00794F36" w:rsidP="00BA78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F3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мероприятия — это профессиональные пробы, где участники </w:t>
      </w:r>
      <w:r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 руководством наставника 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знакомятся с интересующей их компетенцией, и выполняют задания </w:t>
      </w:r>
      <w:r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реальной профессиональной деятельности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A6F8B" w:rsidRPr="00794F36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r w:rsidR="00DA6F8B">
        <w:rPr>
          <w:rFonts w:ascii="Times New Roman" w:hAnsi="Times New Roman" w:cs="Times New Roman"/>
          <w:color w:val="000000"/>
          <w:sz w:val="28"/>
          <w:szCs w:val="28"/>
        </w:rPr>
        <w:t>, вытачивают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 деталь на станке, печатают макет на 3D-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принтере, пишут код, готовят сладкий десерт и так далее. Мероприятия могут быть разного уровня сложности и длительности, при этом доступны каждому ребенку без предварительной подготовки и специальных знаний. Мероприятия проходят </w:t>
      </w:r>
      <w:r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очно 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(когда будут сняты все ограничения) и в </w:t>
      </w:r>
      <w:r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онлайн</w:t>
      </w:r>
      <w:r w:rsidR="00DA6F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9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формате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A6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4F36">
        <w:rPr>
          <w:rFonts w:ascii="Times New Roman" w:hAnsi="Times New Roman" w:cs="Times New Roman"/>
          <w:color w:val="000000"/>
          <w:sz w:val="28"/>
          <w:szCs w:val="28"/>
        </w:rPr>
        <w:t xml:space="preserve"> Родители получают уведомления, на какие мероприятия записался их ребенок, и согласовывают его участие.</w:t>
      </w:r>
    </w:p>
    <w:p w:rsidR="00DA6F8B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94F3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Рекомендации</w:t>
      </w:r>
    </w:p>
    <w:p w:rsidR="00794F36" w:rsidRPr="00794F36" w:rsidRDefault="00794F36" w:rsidP="00BA78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F36">
        <w:rPr>
          <w:rFonts w:ascii="Times New Roman" w:hAnsi="Times New Roman" w:cs="Times New Roman"/>
          <w:color w:val="000000"/>
          <w:sz w:val="28"/>
          <w:szCs w:val="28"/>
        </w:rPr>
        <w:t>Рекомендации по построению индивидуального учебного плана — это итог участия в проекте. Результаты онлайн-диагностики появляются в личном кабинете сразу после прохождения, рекомендации о дальнейших шагах — после прохождения профессиональных проб.</w:t>
      </w: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F36" w:rsidRPr="00794F36" w:rsidRDefault="00794F36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F36" w:rsidRPr="00BA7820" w:rsidRDefault="00BA7820" w:rsidP="00BA7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0"/>
          <w:szCs w:val="32"/>
        </w:rPr>
      </w:pPr>
      <w:r w:rsidRPr="00BA7820">
        <w:rPr>
          <w:rFonts w:ascii="Times New Roman CYR" w:hAnsi="Times New Roman CYR" w:cs="Times New Roman CYR"/>
          <w:b/>
          <w:bCs/>
          <w:color w:val="000000"/>
          <w:sz w:val="30"/>
          <w:szCs w:val="32"/>
        </w:rPr>
        <w:t>Порядок работы с обращениями пользователей</w:t>
      </w:r>
    </w:p>
    <w:p w:rsidR="001C0C63" w:rsidRDefault="001C0C63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Пользователь может обратиться с запросом по следующим каналам коммуникации:</w:t>
      </w:r>
    </w:p>
    <w:p w:rsidR="001C0C63" w:rsidRDefault="001C0C63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Чат-бот на сайте и в личном кабинете</w:t>
      </w:r>
    </w:p>
    <w:p w:rsidR="001C0C63" w:rsidRDefault="001C0C63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FF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Официальная почта Проекта </w:t>
      </w:r>
      <w:hyperlink r:id="rId9" w:history="1">
        <w:r w:rsidRPr="00834FE4">
          <w:rPr>
            <w:rStyle w:val="a3"/>
            <w:rFonts w:ascii="Times New Roman CYR" w:hAnsi="Times New Roman CYR" w:cs="Times New Roman CYR"/>
            <w:sz w:val="28"/>
            <w:szCs w:val="28"/>
          </w:rPr>
          <w:t>bilet@worldskills.ru</w:t>
        </w:r>
      </w:hyperlink>
    </w:p>
    <w:p w:rsidR="00BA7820" w:rsidRPr="00BA7820" w:rsidRDefault="00BA7820" w:rsidP="00BA7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40"/>
        </w:rPr>
      </w:pPr>
      <w:r w:rsidRPr="00BA7820">
        <w:rPr>
          <w:rFonts w:ascii="Times New Roman" w:hAnsi="Times New Roman" w:cs="Times New Roman"/>
          <w:color w:val="000000"/>
          <w:sz w:val="28"/>
          <w:szCs w:val="40"/>
        </w:rPr>
        <w:t>Обращение должно содержать следующие данные пользователя:</w:t>
      </w:r>
    </w:p>
    <w:p w:rsidR="00BA7820" w:rsidRDefault="00BA7820" w:rsidP="00BA7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40"/>
        </w:rPr>
      </w:pPr>
      <w:r w:rsidRPr="00BA7820">
        <w:rPr>
          <w:rFonts w:ascii="Times New Roman" w:hAnsi="Times New Roman" w:cs="Times New Roman"/>
          <w:color w:val="000000"/>
          <w:sz w:val="28"/>
          <w:szCs w:val="40"/>
        </w:rPr>
        <w:t xml:space="preserve"> субъект Российской Федерации</w:t>
      </w:r>
    </w:p>
    <w:p w:rsidR="00BA7820" w:rsidRDefault="00BA7820" w:rsidP="00BA7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40"/>
        </w:rPr>
      </w:pPr>
      <w:r w:rsidRPr="00BA7820">
        <w:rPr>
          <w:rFonts w:ascii="Times New Roman" w:hAnsi="Times New Roman" w:cs="Times New Roman"/>
          <w:color w:val="000000"/>
          <w:sz w:val="28"/>
          <w:szCs w:val="40"/>
        </w:rPr>
        <w:t xml:space="preserve">фамилия, имя </w:t>
      </w:r>
    </w:p>
    <w:p w:rsidR="00BA7820" w:rsidRDefault="00BA7820" w:rsidP="00BA7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40"/>
        </w:rPr>
      </w:pPr>
      <w:r w:rsidRPr="00BA7820">
        <w:rPr>
          <w:rFonts w:ascii="Times New Roman" w:hAnsi="Times New Roman" w:cs="Times New Roman"/>
          <w:color w:val="000000"/>
          <w:sz w:val="28"/>
          <w:szCs w:val="40"/>
        </w:rPr>
        <w:t xml:space="preserve">адрес электронной почты </w:t>
      </w:r>
    </w:p>
    <w:p w:rsidR="00BA7820" w:rsidRPr="00BA7820" w:rsidRDefault="00BA7820" w:rsidP="00BA7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40"/>
        </w:rPr>
      </w:pPr>
      <w:r w:rsidRPr="00BA7820">
        <w:rPr>
          <w:rFonts w:ascii="Times New Roman" w:hAnsi="Times New Roman" w:cs="Times New Roman"/>
          <w:color w:val="000000"/>
          <w:sz w:val="28"/>
          <w:szCs w:val="40"/>
        </w:rPr>
        <w:t>тему и причину обращения</w:t>
      </w:r>
    </w:p>
    <w:p w:rsidR="00BA7820" w:rsidRPr="00BA7820" w:rsidRDefault="00BA7820" w:rsidP="00BA7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40"/>
        </w:rPr>
      </w:pPr>
      <w:r>
        <w:rPr>
          <w:rFonts w:ascii="Times New Roman" w:hAnsi="Times New Roman" w:cs="Times New Roman"/>
          <w:color w:val="000000"/>
          <w:sz w:val="28"/>
          <w:szCs w:val="40"/>
        </w:rPr>
        <w:t>Обращения на иностранных языках;</w:t>
      </w:r>
      <w:r w:rsidRPr="00BA7820">
        <w:rPr>
          <w:rFonts w:ascii="Times New Roman" w:hAnsi="Times New Roman" w:cs="Times New Roman"/>
          <w:color w:val="000000"/>
          <w:sz w:val="28"/>
          <w:szCs w:val="40"/>
        </w:rPr>
        <w:t xml:space="preserve"> содержащие нецензурные либо оскорбительные выражения, угрозы жизни, здоровью, а также ответ на которые не может быть дан без разглашения сведений, составляющих государственную или иную охран</w:t>
      </w:r>
      <w:r>
        <w:rPr>
          <w:rFonts w:ascii="Times New Roman" w:hAnsi="Times New Roman" w:cs="Times New Roman"/>
          <w:color w:val="000000"/>
          <w:sz w:val="28"/>
          <w:szCs w:val="40"/>
        </w:rPr>
        <w:t xml:space="preserve">яемую федеральным законом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40"/>
        </w:rPr>
        <w:t xml:space="preserve">тайну; </w:t>
      </w:r>
      <w:r w:rsidRPr="00BA7820">
        <w:rPr>
          <w:rFonts w:ascii="Times New Roman" w:hAnsi="Times New Roman" w:cs="Times New Roman"/>
          <w:color w:val="000000"/>
          <w:sz w:val="28"/>
          <w:szCs w:val="40"/>
        </w:rPr>
        <w:t xml:space="preserve"> не</w:t>
      </w:r>
      <w:proofErr w:type="gramEnd"/>
      <w:r w:rsidRPr="00BA7820">
        <w:rPr>
          <w:rFonts w:ascii="Times New Roman" w:hAnsi="Times New Roman" w:cs="Times New Roman"/>
          <w:color w:val="000000"/>
          <w:sz w:val="28"/>
          <w:szCs w:val="40"/>
        </w:rPr>
        <w:t xml:space="preserve"> содержащие конкретных вопросов, новой информации по вопросам, ранее уже поднятым эти</w:t>
      </w:r>
      <w:r>
        <w:rPr>
          <w:rFonts w:ascii="Times New Roman" w:hAnsi="Times New Roman" w:cs="Times New Roman"/>
          <w:color w:val="000000"/>
          <w:sz w:val="28"/>
          <w:szCs w:val="40"/>
        </w:rPr>
        <w:t>м пользователем, которые решены;</w:t>
      </w:r>
      <w:r w:rsidRPr="00BA7820">
        <w:rPr>
          <w:rFonts w:ascii="Times New Roman" w:hAnsi="Times New Roman" w:cs="Times New Roman"/>
          <w:color w:val="000000"/>
          <w:sz w:val="28"/>
          <w:szCs w:val="40"/>
        </w:rPr>
        <w:t xml:space="preserve"> не требующие дополнительного рассмотрения </w:t>
      </w:r>
      <w:r>
        <w:rPr>
          <w:rFonts w:ascii="Times New Roman" w:hAnsi="Times New Roman" w:cs="Times New Roman"/>
          <w:color w:val="000000"/>
          <w:sz w:val="28"/>
          <w:szCs w:val="40"/>
        </w:rPr>
        <w:t>- о</w:t>
      </w:r>
      <w:r w:rsidRPr="00BA7820">
        <w:rPr>
          <w:rFonts w:ascii="Times New Roman" w:hAnsi="Times New Roman" w:cs="Times New Roman"/>
          <w:color w:val="000000"/>
          <w:sz w:val="28"/>
          <w:szCs w:val="40"/>
        </w:rPr>
        <w:t>стаются без ответа</w:t>
      </w:r>
      <w:r>
        <w:rPr>
          <w:rFonts w:ascii="Times New Roman" w:hAnsi="Times New Roman" w:cs="Times New Roman"/>
          <w:color w:val="000000"/>
          <w:sz w:val="28"/>
          <w:szCs w:val="40"/>
        </w:rPr>
        <w:t>.</w:t>
      </w:r>
    </w:p>
    <w:p w:rsidR="00BA7820" w:rsidRPr="00BA7820" w:rsidRDefault="00BA7820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40"/>
        </w:rPr>
      </w:pPr>
      <w:r w:rsidRPr="00BA7820">
        <w:rPr>
          <w:rFonts w:ascii="Times New Roman" w:hAnsi="Times New Roman" w:cs="Times New Roman"/>
          <w:b/>
          <w:color w:val="000000"/>
          <w:sz w:val="28"/>
          <w:szCs w:val="40"/>
        </w:rPr>
        <w:t>Начало проекта</w:t>
      </w:r>
    </w:p>
    <w:p w:rsidR="00BA7820" w:rsidRPr="00BA7820" w:rsidRDefault="00BA7820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40"/>
        </w:rPr>
      </w:pPr>
      <w:r w:rsidRPr="00BA7820">
        <w:rPr>
          <w:rFonts w:ascii="Times New Roman" w:hAnsi="Times New Roman" w:cs="Times New Roman"/>
          <w:color w:val="000000"/>
          <w:sz w:val="28"/>
          <w:szCs w:val="40"/>
        </w:rPr>
        <w:t>6 – 10 июля</w:t>
      </w:r>
      <w:r>
        <w:rPr>
          <w:rFonts w:ascii="Times New Roman" w:hAnsi="Times New Roman" w:cs="Times New Roman"/>
          <w:color w:val="000000"/>
          <w:sz w:val="28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40"/>
        </w:rPr>
        <w:t xml:space="preserve">2020 </w:t>
      </w:r>
      <w:r w:rsidRPr="00BA7820">
        <w:rPr>
          <w:rFonts w:ascii="Times New Roman" w:hAnsi="Times New Roman" w:cs="Times New Roman"/>
          <w:color w:val="000000"/>
          <w:sz w:val="28"/>
          <w:szCs w:val="40"/>
        </w:rPr>
        <w:t xml:space="preserve"> –</w:t>
      </w:r>
      <w:proofErr w:type="gramEnd"/>
      <w:r w:rsidRPr="00BA7820">
        <w:rPr>
          <w:rFonts w:ascii="Times New Roman" w:hAnsi="Times New Roman" w:cs="Times New Roman"/>
          <w:color w:val="000000"/>
          <w:sz w:val="28"/>
          <w:szCs w:val="40"/>
        </w:rPr>
        <w:t xml:space="preserve"> запуск проекта </w:t>
      </w:r>
      <w:r w:rsidR="00D73A9F">
        <w:rPr>
          <w:rFonts w:ascii="Times New Roman" w:hAnsi="Times New Roman" w:cs="Times New Roman"/>
          <w:color w:val="000000"/>
          <w:sz w:val="28"/>
          <w:szCs w:val="40"/>
        </w:rPr>
        <w:t xml:space="preserve"> </w:t>
      </w:r>
    </w:p>
    <w:p w:rsidR="00BA7820" w:rsidRDefault="00D73A9F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40"/>
        </w:rPr>
      </w:pPr>
      <w:r>
        <w:rPr>
          <w:rFonts w:ascii="Times New Roman" w:hAnsi="Times New Roman" w:cs="Times New Roman"/>
          <w:color w:val="000000"/>
          <w:sz w:val="28"/>
          <w:szCs w:val="40"/>
        </w:rPr>
        <w:t xml:space="preserve"> </w:t>
      </w:r>
      <w:bookmarkStart w:id="0" w:name="_GoBack"/>
      <w:bookmarkEnd w:id="0"/>
      <w:r w:rsidR="00BA7820" w:rsidRPr="00BA7820">
        <w:rPr>
          <w:rFonts w:ascii="Times New Roman" w:hAnsi="Times New Roman" w:cs="Times New Roman"/>
          <w:color w:val="000000"/>
          <w:sz w:val="28"/>
          <w:szCs w:val="40"/>
        </w:rPr>
        <w:t>24 июля</w:t>
      </w:r>
      <w:r w:rsidR="00BA7820">
        <w:rPr>
          <w:rFonts w:ascii="Times New Roman" w:hAnsi="Times New Roman" w:cs="Times New Roman"/>
          <w:color w:val="000000"/>
          <w:sz w:val="28"/>
          <w:szCs w:val="40"/>
        </w:rPr>
        <w:t xml:space="preserve"> 2020</w:t>
      </w:r>
      <w:r w:rsidR="00BA7820" w:rsidRPr="00BA7820">
        <w:rPr>
          <w:rFonts w:ascii="Times New Roman" w:hAnsi="Times New Roman" w:cs="Times New Roman"/>
          <w:color w:val="000000"/>
          <w:sz w:val="28"/>
          <w:szCs w:val="40"/>
        </w:rPr>
        <w:t xml:space="preserve"> – авторизация родителя через ЕСИА, старт проведения практических мероприятий</w:t>
      </w:r>
    </w:p>
    <w:p w:rsidR="00BA7820" w:rsidRPr="00BA7820" w:rsidRDefault="00BA7820" w:rsidP="0079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40"/>
        </w:rPr>
      </w:pPr>
      <w:r>
        <w:rPr>
          <w:rFonts w:ascii="Times New Roman" w:hAnsi="Times New Roman" w:cs="Times New Roman"/>
          <w:color w:val="000000"/>
          <w:sz w:val="28"/>
          <w:szCs w:val="40"/>
        </w:rPr>
        <w:t xml:space="preserve">Сентябрь-ноябрь – реализация практических мероприятий </w:t>
      </w:r>
      <w:proofErr w:type="gramStart"/>
      <w:r>
        <w:rPr>
          <w:rFonts w:ascii="Times New Roman" w:hAnsi="Times New Roman" w:cs="Times New Roman"/>
          <w:color w:val="000000"/>
          <w:sz w:val="28"/>
          <w:szCs w:val="40"/>
        </w:rPr>
        <w:t>и  формирование</w:t>
      </w:r>
      <w:proofErr w:type="gramEnd"/>
      <w:r>
        <w:rPr>
          <w:rFonts w:ascii="Times New Roman" w:hAnsi="Times New Roman" w:cs="Times New Roman"/>
          <w:color w:val="000000"/>
          <w:sz w:val="28"/>
          <w:szCs w:val="40"/>
        </w:rPr>
        <w:t xml:space="preserve"> рекомендаций.</w:t>
      </w:r>
    </w:p>
    <w:sectPr w:rsidR="00BA7820" w:rsidRPr="00BA7820" w:rsidSect="0071731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36"/>
    <w:rsid w:val="001C0C63"/>
    <w:rsid w:val="005E4C39"/>
    <w:rsid w:val="00794F36"/>
    <w:rsid w:val="00851E52"/>
    <w:rsid w:val="0090707B"/>
    <w:rsid w:val="00BA7820"/>
    <w:rsid w:val="00CB697F"/>
    <w:rsid w:val="00D73A9F"/>
    <w:rsid w:val="00DA6F8B"/>
    <w:rsid w:val="00E56BF3"/>
    <w:rsid w:val="00EA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E0ECA-4D70-4525-A827-5788D060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F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3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F2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EA35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ff.bilet.worldskills.ru/sign-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let.worldskills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let-help.worldskills.ru/" TargetMode="External"/><Relationship Id="rId9" Type="http://schemas.openxmlformats.org/officeDocument/2006/relationships/hyperlink" Target="mailto:bilet@worldskil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Марина Александровна</dc:creator>
  <cp:keywords/>
  <dc:description/>
  <cp:lastModifiedBy>Admin_1</cp:lastModifiedBy>
  <cp:revision>7</cp:revision>
  <cp:lastPrinted>2020-07-07T02:07:00Z</cp:lastPrinted>
  <dcterms:created xsi:type="dcterms:W3CDTF">2020-07-06T04:25:00Z</dcterms:created>
  <dcterms:modified xsi:type="dcterms:W3CDTF">2020-07-07T04:40:00Z</dcterms:modified>
</cp:coreProperties>
</file>